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2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highlight w:val="none"/>
          <w:lang w:val="en-US" w:eastAsia="zh-CN"/>
        </w:rPr>
        <w:t>四川富润企业重组投资有限责任公司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2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highlight w:val="none"/>
          <w:lang w:val="en-US" w:eastAsia="zh-CN"/>
        </w:rPr>
        <w:t>招聘公告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2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20" w:lineRule="exact"/>
        <w:ind w:left="0" w:leftChars="0" w:right="0" w:rightChars="0"/>
        <w:jc w:val="both"/>
        <w:textAlignment w:val="auto"/>
        <w:outlineLvl w:val="9"/>
        <w:rPr>
          <w:rFonts w:hint="eastAsia" w:ascii="黑体" w:hAnsi="黑体" w:eastAsia="黑体" w:cs="黑体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highlight w:val="none"/>
          <w:lang w:val="en-US" w:eastAsia="zh-CN"/>
        </w:rPr>
        <w:t>一、基本条件：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20" w:lineRule="exact"/>
        <w:ind w:left="0" w:leftChars="0" w:firstLine="602" w:firstLineChars="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拥护党的领导，政治素养高，遵纪守法，具有良好的职业道德，有强烈的责任心和责任感，无违法犯罪和不良行为记录。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20" w:lineRule="exact"/>
        <w:ind w:left="0" w:leftChars="0" w:firstLine="602" w:firstLineChars="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人品端正，作风良好，具有履行职责所需的职业素养、业务能力和创新意识。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20" w:lineRule="exact"/>
        <w:ind w:left="0" w:leftChars="0" w:firstLine="602" w:firstLineChars="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身体健康，具备承受履行岗位职责所需要的劳动强度和工作压力。</w:t>
      </w:r>
    </w:p>
    <w:p>
      <w:pPr>
        <w:keepNext w:val="0"/>
        <w:keepLines w:val="0"/>
        <w:pageBreakBefore w:val="0"/>
        <w:widowControl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20" w:lineRule="exact"/>
        <w:ind w:left="0" w:leftChars="0" w:right="0" w:rightChars="0"/>
        <w:jc w:val="both"/>
        <w:textAlignment w:val="auto"/>
        <w:outlineLvl w:val="9"/>
        <w:rPr>
          <w:rFonts w:hint="eastAsia" w:ascii="黑体" w:hAnsi="黑体" w:eastAsia="黑体" w:cs="黑体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highlight w:val="none"/>
          <w:lang w:val="en-US" w:eastAsia="zh-CN"/>
        </w:rPr>
        <w:t>二、职位发布：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20" w:lineRule="exact"/>
        <w:ind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val="en-US" w:eastAsia="zh-CN"/>
        </w:rPr>
        <w:t>（一）人事管理岗（集团本部）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2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val="en-US" w:eastAsia="zh-CN"/>
        </w:rPr>
        <w:t>招聘人数：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1名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2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val="en-US" w:eastAsia="zh-CN"/>
        </w:rPr>
        <w:t>专业要求：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 w:bidi="ar-SA"/>
        </w:rPr>
        <w:t>人力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资源管理专业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2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val="en-US" w:eastAsia="zh-CN"/>
        </w:rPr>
        <w:t>学历要求：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本科及以上学历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（有中级以上职称或相关专业资格证书、执业证书者优先）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2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val="en-US" w:eastAsia="zh-CN"/>
        </w:rPr>
        <w:t>其他要求：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35岁以下，中共党员，条件特别优秀的年龄可不受35岁限制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20" w:lineRule="exact"/>
        <w:ind w:left="1606" w:right="0" w:rightChars="0" w:hanging="1606" w:hangingChars="5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val="en-US" w:eastAsia="zh-CN"/>
        </w:rPr>
        <w:t>资格条件：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1、具有企业管理、公共关系管理、行政法律、人力资源管理等方面的知识，熟悉《劳动法》和《劳动合同法》；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20" w:lineRule="exact"/>
        <w:ind w:left="1595" w:leftChars="725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2、熟练操作各类办公软件，具备较强的公文写作能力、执行能力和复杂事物处理能力；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20" w:lineRule="exact"/>
        <w:ind w:leftChars="725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3、具备较强的沟通协调能力、学习能力和强烈的敬业爱岗精神，富有团队精神；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20" w:lineRule="exact"/>
        <w:ind w:leftChars="725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4、坚持原则，保密意识强；         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20" w:lineRule="exact"/>
        <w:ind w:leftChars="725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5、吃苦耐劳，具有较强抗压能力，能适应加班。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20" w:lineRule="exact"/>
        <w:ind w:leftChars="0" w:right="0" w:rightChars="0"/>
        <w:jc w:val="both"/>
        <w:textAlignment w:val="auto"/>
        <w:outlineLvl w:val="9"/>
        <w:rPr>
          <w:rFonts w:hint="default" w:ascii="仿宋_GB2312" w:hAnsi="仿宋_GB2312" w:eastAsia="仿宋_GB2312" w:cs="仿宋_GB2312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val="en-US" w:eastAsia="zh-CN"/>
        </w:rPr>
        <w:t>（二）行政文秘岗（成都富润置业有限责任公司)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2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val="en-US" w:eastAsia="zh-CN"/>
        </w:rPr>
        <w:t>招聘人数：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1名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2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val="en-US" w:eastAsia="zh-CN"/>
        </w:rPr>
        <w:t>专业要求：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汉语言、中文、文秘、法律、经济、管理等相关专业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2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val="en-US" w:eastAsia="zh-CN"/>
        </w:rPr>
        <w:t>学历要求：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本科及以上学历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（具备行政、文秘工作经验者优先）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2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val="en-US" w:eastAsia="zh-CN"/>
        </w:rPr>
        <w:t>其他要求：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35岁以下，条件特别优秀的年龄可不受35岁限制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20" w:lineRule="exact"/>
        <w:ind w:left="1606" w:right="0" w:rightChars="0" w:hanging="1606" w:hangingChars="5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val="en-US" w:eastAsia="zh-CN"/>
        </w:rPr>
        <w:t>资格条件：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1、熟悉办公室行政管理知识及工作流程，熟悉公文写作格式，具备过硬的公文写作能力及条理性强；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20" w:lineRule="exact"/>
        <w:ind w:left="1595" w:leftChars="725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2、能够熟练操作各类办公软件；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20" w:lineRule="exact"/>
        <w:ind w:left="1595" w:leftChars="725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3、具备较强的执行能力和复杂事物处理能力；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20" w:lineRule="exact"/>
        <w:ind w:leftChars="725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4、具备较强的沟通协调能力、学习能力和强烈的敬业爱岗精神，富有团队合作精神；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20" w:lineRule="exact"/>
        <w:ind w:leftChars="725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5、坚持原则，保密意识强；          </w:t>
      </w:r>
    </w:p>
    <w:p>
      <w:pPr>
        <w:numPr>
          <w:ilvl w:val="0"/>
          <w:numId w:val="0"/>
        </w:numPr>
        <w:spacing w:after="0" w:line="620" w:lineRule="exact"/>
        <w:ind w:leftChars="725"/>
        <w:outlineLvl w:val="9"/>
        <w:rPr>
          <w:rFonts w:hint="eastAsia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6、吃苦耐劳，具有较强抗压能力，能适应加班。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20" w:lineRule="exact"/>
        <w:ind w:left="0" w:leftChars="0" w:firstLine="0" w:firstLineChars="0"/>
        <w:textAlignment w:val="auto"/>
        <w:outlineLvl w:val="9"/>
        <w:rPr>
          <w:rFonts w:hint="eastAsia" w:ascii="黑体" w:hAnsi="黑体" w:eastAsia="黑体" w:cs="黑体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highlight w:val="none"/>
          <w:lang w:val="en-US" w:eastAsia="zh-CN"/>
        </w:rPr>
        <w:t>三、招聘程序：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2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（一）发布公告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2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（二）报名：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2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1、通过电子邮件的方式报名，邮件主题为“应聘职位+应聘者姓名”，各类报名资料均以附件形式发送至招聘邮箱</w:t>
      </w:r>
      <w:r>
        <w:rPr>
          <w:rFonts w:hint="eastAsia" w:ascii="仿宋_GB2312" w:hAnsi="仿宋_GB2312" w:eastAsia="仿宋_GB2312" w:cs="仿宋_GB2312"/>
          <w:sz w:val="32"/>
          <w:szCs w:val="32"/>
        </w:rPr>
        <w:t>：fortune0602_hr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@</w:t>
      </w:r>
      <w:r>
        <w:rPr>
          <w:rFonts w:hint="eastAsia" w:ascii="仿宋_GB2312" w:hAnsi="仿宋_GB2312" w:eastAsia="仿宋_GB2312" w:cs="仿宋_GB2312"/>
          <w:sz w:val="32"/>
          <w:szCs w:val="32"/>
        </w:rPr>
        <w:t>163.com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2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2、应聘者需提供：①下载并填写公司《应聘登记表》（附件1）；②本人学历、学位、专业技术资格证书、职（执）业资格证书等证明材料；③近期电子版2寸证件照。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2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3、报名起止时间：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2022年6月17日-7月1日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2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（三）资格审查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2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（四）笔试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2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（五）面试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2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（六）综合研判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2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（七）研究决定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2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（八）发布结果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2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（九）体检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2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（十）入职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ind w:left="0" w:leftChars="0" w:firstLine="0" w:firstLineChars="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联系人：赵老师 028-83168906</w:t>
      </w:r>
    </w:p>
    <w:p>
      <w:pPr>
        <w:ind w:firstLine="5440" w:firstLineChars="17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5440" w:firstLineChars="17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5440" w:firstLineChars="17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2022年6月17日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br w:type="page"/>
      </w:r>
    </w:p>
    <w:p>
      <w:pPr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drawing>
          <wp:inline distT="0" distB="0" distL="114300" distR="114300">
            <wp:extent cx="2085340" cy="511175"/>
            <wp:effectExtent l="0" t="0" r="10160" b="3175"/>
            <wp:docPr id="1" name="图片 1" descr="大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大LOGO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85340" cy="511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84"/>
          <w:szCs w:val="8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84"/>
          <w:szCs w:val="84"/>
          <w:lang w:val="en-US" w:eastAsia="zh-CN"/>
        </w:rPr>
        <w:t>应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84"/>
          <w:szCs w:val="8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84"/>
          <w:szCs w:val="84"/>
          <w:lang w:val="en-US" w:eastAsia="zh-CN"/>
        </w:rPr>
        <w:t>聘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84"/>
          <w:szCs w:val="8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84"/>
          <w:szCs w:val="84"/>
          <w:lang w:val="en-US" w:eastAsia="zh-CN"/>
        </w:rPr>
        <w:t>登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84"/>
          <w:szCs w:val="8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84"/>
          <w:szCs w:val="84"/>
          <w:lang w:val="en-US" w:eastAsia="zh-CN"/>
        </w:rPr>
        <w:t>记</w:t>
      </w:r>
    </w:p>
    <w:p>
      <w:pPr>
        <w:jc w:val="center"/>
        <w:rPr>
          <w:rFonts w:hint="eastAsia" w:ascii="方正仿宋简体" w:hAnsi="方正仿宋简体" w:eastAsia="方正仿宋简体" w:cs="方正仿宋简体"/>
          <w:sz w:val="24"/>
          <w:szCs w:val="2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84"/>
          <w:szCs w:val="84"/>
          <w:lang w:val="en-US" w:eastAsia="zh-CN"/>
        </w:rPr>
        <w:t>表</w:t>
      </w:r>
    </w:p>
    <w:p>
      <w:pPr>
        <w:rPr>
          <w:rFonts w:hint="eastAsia" w:ascii="方正仿宋简体" w:hAnsi="方正仿宋简体" w:eastAsia="方正仿宋简体" w:cs="方正仿宋简体"/>
          <w:sz w:val="24"/>
          <w:szCs w:val="24"/>
          <w:lang w:val="en-US" w:eastAsia="zh-CN"/>
        </w:rPr>
      </w:pPr>
    </w:p>
    <w:p>
      <w:pPr>
        <w:jc w:val="center"/>
        <w:rPr>
          <w:rFonts w:hint="eastAsia" w:ascii="Adobe 仿宋 Std R" w:hAnsi="Adobe 仿宋 Std R" w:eastAsia="Adobe 仿宋 Std R" w:cs="Adobe 仿宋 Std R"/>
          <w:sz w:val="28"/>
          <w:szCs w:val="28"/>
          <w:lang w:val="en-US" w:eastAsia="zh-CN"/>
        </w:rPr>
      </w:pPr>
      <w:r>
        <w:rPr>
          <w:rFonts w:hint="eastAsia" w:ascii="Adobe 仿宋 Std R" w:hAnsi="Adobe 仿宋 Std R" w:eastAsia="Adobe 仿宋 Std R" w:cs="Adobe 仿宋 Std R"/>
          <w:sz w:val="28"/>
          <w:szCs w:val="28"/>
          <w:lang w:val="en-US" w:eastAsia="zh-CN"/>
        </w:rPr>
        <w:t>年   月   日</w:t>
      </w:r>
    </w:p>
    <w:p>
      <w:pPr>
        <w:jc w:val="center"/>
        <w:rPr>
          <w:rFonts w:hint="eastAsia" w:ascii="Adobe 仿宋 Std R" w:hAnsi="Adobe 仿宋 Std R" w:eastAsia="Adobe 仿宋 Std R" w:cs="Adobe 仿宋 Std R"/>
          <w:sz w:val="28"/>
          <w:szCs w:val="28"/>
          <w:lang w:val="en-US" w:eastAsia="zh-CN"/>
        </w:rPr>
      </w:pPr>
      <w:r>
        <w:rPr>
          <w:rFonts w:hint="eastAsia" w:ascii="Adobe 仿宋 Std R" w:hAnsi="Adobe 仿宋 Std R" w:eastAsia="Adobe 仿宋 Std R" w:cs="Adobe 仿宋 Std R"/>
          <w:sz w:val="28"/>
          <w:szCs w:val="28"/>
          <w:lang w:val="en-US" w:eastAsia="zh-CN"/>
        </w:rPr>
        <w:t>四川富润企业重组投资有限责任公司制</w:t>
      </w:r>
    </w:p>
    <w:p>
      <w:pPr>
        <w:jc w:val="center"/>
        <w:rPr>
          <w:rFonts w:hint="eastAsia" w:ascii="Adobe 仿宋 Std R" w:hAnsi="Adobe 仿宋 Std R" w:eastAsia="Adobe 仿宋 Std R" w:cs="Adobe 仿宋 Std R"/>
          <w:sz w:val="28"/>
          <w:szCs w:val="28"/>
          <w:lang w:val="en-US" w:eastAsia="zh-CN"/>
        </w:rPr>
      </w:pPr>
    </w:p>
    <w:p>
      <w:pP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br w:type="page"/>
      </w:r>
    </w:p>
    <w:p>
      <w:pPr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应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聘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登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记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表</w:t>
      </w:r>
    </w:p>
    <w:tbl>
      <w:tblPr>
        <w:tblStyle w:val="3"/>
        <w:tblW w:w="9426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0"/>
        <w:gridCol w:w="218"/>
        <w:gridCol w:w="193"/>
        <w:gridCol w:w="77"/>
        <w:gridCol w:w="375"/>
        <w:gridCol w:w="555"/>
        <w:gridCol w:w="410"/>
        <w:gridCol w:w="865"/>
        <w:gridCol w:w="142"/>
        <w:gridCol w:w="1125"/>
        <w:gridCol w:w="311"/>
        <w:gridCol w:w="407"/>
        <w:gridCol w:w="670"/>
        <w:gridCol w:w="322"/>
        <w:gridCol w:w="986"/>
        <w:gridCol w:w="69"/>
        <w:gridCol w:w="170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26" w:type="dxa"/>
            <w:gridSpan w:val="17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32"/>
                <w:szCs w:val="32"/>
                <w:lang w:val="en-US" w:eastAsia="zh-CN"/>
              </w:rPr>
              <w:t>基本情况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88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姓名</w:t>
            </w:r>
          </w:p>
        </w:tc>
        <w:tc>
          <w:tcPr>
            <w:tcW w:w="2205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both"/>
              <w:textAlignment w:val="auto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highlight w:val="red"/>
                <w:lang w:val="en-US" w:eastAsia="zh-CN"/>
              </w:rPr>
              <w:t>(全文字体：宋体，</w:t>
            </w:r>
            <w:r>
              <w:rPr>
                <w:rFonts w:hint="eastAsia" w:ascii="宋体" w:hAnsi="宋体"/>
                <w:sz w:val="21"/>
                <w:szCs w:val="21"/>
                <w:highlight w:val="red"/>
                <w:lang w:val="en-US" w:eastAsia="zh-CN"/>
              </w:rPr>
              <w:t>五号</w:t>
            </w:r>
            <w:r>
              <w:rPr>
                <w:rFonts w:hint="eastAsia" w:ascii="宋体" w:hAnsi="宋体"/>
                <w:sz w:val="24"/>
                <w:szCs w:val="24"/>
                <w:highlight w:val="red"/>
                <w:lang w:val="en-US" w:eastAsia="zh-CN"/>
              </w:rPr>
              <w:t>)</w:t>
            </w:r>
          </w:p>
        </w:tc>
        <w:tc>
          <w:tcPr>
            <w:tcW w:w="1267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出生年月</w:t>
            </w:r>
          </w:p>
        </w:tc>
        <w:tc>
          <w:tcPr>
            <w:tcW w:w="1710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56" w:type="dxa"/>
            <w:gridSpan w:val="3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照片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highlight w:val="red"/>
                <w:lang w:val="en-US" w:eastAsia="zh-CN"/>
              </w:rPr>
              <w:t>（附上电子版2寸照）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88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性别</w:t>
            </w:r>
          </w:p>
        </w:tc>
        <w:tc>
          <w:tcPr>
            <w:tcW w:w="2205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7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民族</w:t>
            </w:r>
          </w:p>
        </w:tc>
        <w:tc>
          <w:tcPr>
            <w:tcW w:w="1710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56" w:type="dxa"/>
            <w:gridSpan w:val="3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88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婚姻状况</w:t>
            </w:r>
          </w:p>
        </w:tc>
        <w:tc>
          <w:tcPr>
            <w:tcW w:w="2205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7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学历</w:t>
            </w:r>
            <w:r>
              <w:rPr>
                <w:rFonts w:hint="eastAsia" w:ascii="宋体" w:hAnsi="宋体"/>
                <w:sz w:val="24"/>
                <w:szCs w:val="24"/>
              </w:rPr>
              <w:t>/学位</w:t>
            </w:r>
          </w:p>
        </w:tc>
        <w:tc>
          <w:tcPr>
            <w:tcW w:w="1710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56" w:type="dxa"/>
            <w:gridSpan w:val="3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88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外语水平</w:t>
            </w:r>
          </w:p>
        </w:tc>
        <w:tc>
          <w:tcPr>
            <w:tcW w:w="2205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7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政治面貌</w:t>
            </w:r>
          </w:p>
        </w:tc>
        <w:tc>
          <w:tcPr>
            <w:tcW w:w="1710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56" w:type="dxa"/>
            <w:gridSpan w:val="3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88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毕业院校</w:t>
            </w:r>
            <w:r>
              <w:rPr>
                <w:rFonts w:hint="eastAsia" w:ascii="宋体" w:hAnsi="宋体"/>
                <w:sz w:val="24"/>
                <w:szCs w:val="24"/>
              </w:rPr>
              <w:t>/专业</w:t>
            </w:r>
          </w:p>
        </w:tc>
        <w:tc>
          <w:tcPr>
            <w:tcW w:w="3472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10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身高</w:t>
            </w:r>
            <w:r>
              <w:rPr>
                <w:rFonts w:hint="eastAsia" w:ascii="宋体" w:hAnsi="宋体"/>
                <w:sz w:val="24"/>
                <w:szCs w:val="24"/>
              </w:rPr>
              <w:t>/</w:t>
            </w:r>
            <w:r>
              <w:rPr>
                <w:rFonts w:ascii="宋体" w:hAnsi="宋体"/>
                <w:sz w:val="24"/>
                <w:szCs w:val="24"/>
              </w:rPr>
              <w:t>体重</w:t>
            </w:r>
          </w:p>
        </w:tc>
        <w:tc>
          <w:tcPr>
            <w:tcW w:w="2756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88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身份证号码</w:t>
            </w:r>
          </w:p>
        </w:tc>
        <w:tc>
          <w:tcPr>
            <w:tcW w:w="3472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10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户口所在地</w:t>
            </w:r>
          </w:p>
        </w:tc>
        <w:tc>
          <w:tcPr>
            <w:tcW w:w="2756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88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永久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住址</w:t>
            </w:r>
          </w:p>
        </w:tc>
        <w:tc>
          <w:tcPr>
            <w:tcW w:w="3472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10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健康状况</w:t>
            </w:r>
          </w:p>
        </w:tc>
        <w:tc>
          <w:tcPr>
            <w:tcW w:w="2756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88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专业特长</w:t>
            </w:r>
          </w:p>
        </w:tc>
        <w:tc>
          <w:tcPr>
            <w:tcW w:w="3472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10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职称</w:t>
            </w:r>
          </w:p>
        </w:tc>
        <w:tc>
          <w:tcPr>
            <w:tcW w:w="2756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88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联系电话</w:t>
            </w:r>
          </w:p>
        </w:tc>
        <w:tc>
          <w:tcPr>
            <w:tcW w:w="3472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10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籍贯</w:t>
            </w:r>
          </w:p>
        </w:tc>
        <w:tc>
          <w:tcPr>
            <w:tcW w:w="2756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88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应聘职位</w:t>
            </w:r>
          </w:p>
        </w:tc>
        <w:tc>
          <w:tcPr>
            <w:tcW w:w="3472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10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期望薪资</w:t>
            </w:r>
          </w:p>
        </w:tc>
        <w:tc>
          <w:tcPr>
            <w:tcW w:w="2756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426" w:type="dxa"/>
            <w:gridSpan w:val="17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eastAsia" w:ascii="宋体" w:hAnsi="宋体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32"/>
                <w:szCs w:val="32"/>
                <w:lang w:val="en-US" w:eastAsia="zh-CN"/>
              </w:rPr>
              <w:t>工作经历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时间</w:t>
            </w:r>
          </w:p>
        </w:tc>
        <w:tc>
          <w:tcPr>
            <w:tcW w:w="141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工作单位</w:t>
            </w:r>
          </w:p>
        </w:tc>
        <w:tc>
          <w:tcPr>
            <w:tcW w:w="254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担任职务</w:t>
            </w:r>
            <w:r>
              <w:rPr>
                <w:rFonts w:hint="eastAsia" w:ascii="宋体" w:hAnsi="宋体"/>
                <w:szCs w:val="21"/>
              </w:rPr>
              <w:t>/主要工作内容</w:t>
            </w:r>
          </w:p>
        </w:tc>
        <w:tc>
          <w:tcPr>
            <w:tcW w:w="138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工资收入</w:t>
            </w:r>
          </w:p>
        </w:tc>
        <w:tc>
          <w:tcPr>
            <w:tcW w:w="1377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离职原因</w:t>
            </w:r>
          </w:p>
        </w:tc>
        <w:tc>
          <w:tcPr>
            <w:tcW w:w="1701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证明人</w:t>
            </w:r>
            <w:r>
              <w:rPr>
                <w:rFonts w:hint="eastAsia" w:ascii="宋体" w:hAnsi="宋体"/>
                <w:szCs w:val="21"/>
              </w:rPr>
              <w:t>/电话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42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88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77" w:type="dxa"/>
            <w:gridSpan w:val="3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0" w:type="dxa"/>
            <w:tcBorders>
              <w:top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42" w:type="dxa"/>
            <w:gridSpan w:val="4"/>
            <w:tcBorders>
              <w:top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88" w:type="dxa"/>
            <w:gridSpan w:val="3"/>
            <w:tcBorders>
              <w:top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77" w:type="dxa"/>
            <w:gridSpan w:val="3"/>
            <w:tcBorders>
              <w:top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0" w:type="dxa"/>
            <w:tcBorders>
              <w:top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42" w:type="dxa"/>
            <w:gridSpan w:val="4"/>
            <w:tcBorders>
              <w:top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88" w:type="dxa"/>
            <w:gridSpan w:val="3"/>
            <w:tcBorders>
              <w:top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77" w:type="dxa"/>
            <w:gridSpan w:val="3"/>
            <w:tcBorders>
              <w:top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" w:hRule="atLeast"/>
          <w:jc w:val="center"/>
        </w:trPr>
        <w:tc>
          <w:tcPr>
            <w:tcW w:w="9426" w:type="dxa"/>
            <w:gridSpan w:val="17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eastAsia" w:ascii="宋体" w:hAnsi="宋体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32"/>
                <w:szCs w:val="32"/>
                <w:lang w:val="en-US" w:eastAsia="zh-CN"/>
              </w:rPr>
              <w:t>教育经历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在校时间</w:t>
            </w:r>
          </w:p>
        </w:tc>
        <w:tc>
          <w:tcPr>
            <w:tcW w:w="161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学校名称</w:t>
            </w:r>
          </w:p>
        </w:tc>
        <w:tc>
          <w:tcPr>
            <w:tcW w:w="244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专业</w:t>
            </w:r>
          </w:p>
        </w:tc>
        <w:tc>
          <w:tcPr>
            <w:tcW w:w="107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学历</w:t>
            </w:r>
          </w:p>
        </w:tc>
        <w:tc>
          <w:tcPr>
            <w:tcW w:w="307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证明人</w:t>
            </w:r>
            <w:r>
              <w:rPr>
                <w:rFonts w:hint="eastAsia" w:ascii="宋体" w:hAnsi="宋体"/>
                <w:szCs w:val="21"/>
              </w:rPr>
              <w:t>/联系电话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8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highlight w:val="red"/>
                <w:lang w:val="en-US" w:eastAsia="zh-CN"/>
              </w:rPr>
              <w:t>请从高中开始填写</w:t>
            </w:r>
          </w:p>
        </w:tc>
        <w:tc>
          <w:tcPr>
            <w:tcW w:w="1610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443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</w:p>
        </w:tc>
        <w:tc>
          <w:tcPr>
            <w:tcW w:w="1077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078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8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10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443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77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078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8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10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443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77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078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8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10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443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77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078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8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10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443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77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078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8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10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443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77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078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26" w:type="dxa"/>
            <w:gridSpan w:val="17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eastAsia" w:ascii="宋体" w:hAnsi="宋体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32"/>
                <w:szCs w:val="32"/>
                <w:lang w:val="en-US" w:eastAsia="zh-CN"/>
              </w:rPr>
              <w:t>家庭成员情况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1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姓名</w:t>
            </w:r>
          </w:p>
        </w:tc>
        <w:tc>
          <w:tcPr>
            <w:tcW w:w="1417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关系</w:t>
            </w:r>
          </w:p>
        </w:tc>
        <w:tc>
          <w:tcPr>
            <w:tcW w:w="1007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年龄</w:t>
            </w:r>
          </w:p>
        </w:tc>
        <w:tc>
          <w:tcPr>
            <w:tcW w:w="1843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工作单位</w:t>
            </w:r>
          </w:p>
        </w:tc>
        <w:tc>
          <w:tcPr>
            <w:tcW w:w="1978" w:type="dxa"/>
            <w:gridSpan w:val="3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有效联系方式</w:t>
            </w:r>
          </w:p>
        </w:tc>
        <w:tc>
          <w:tcPr>
            <w:tcW w:w="1770" w:type="dxa"/>
            <w:gridSpan w:val="2"/>
            <w:vMerge w:val="restart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紧急联系人</w:t>
            </w:r>
            <w:r>
              <w:rPr>
                <w:rFonts w:hint="eastAsia" w:ascii="宋体" w:hAnsi="宋体"/>
                <w:szCs w:val="21"/>
              </w:rPr>
              <w:t>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联系方式：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1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highlight w:val="red"/>
                <w:lang w:val="en-US" w:eastAsia="zh-CN"/>
              </w:rPr>
              <w:t>直系亲属</w:t>
            </w:r>
          </w:p>
        </w:tc>
        <w:tc>
          <w:tcPr>
            <w:tcW w:w="1417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78" w:type="dxa"/>
            <w:gridSpan w:val="3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70" w:type="dxa"/>
            <w:gridSpan w:val="2"/>
            <w:vMerge w:val="continue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1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78" w:type="dxa"/>
            <w:gridSpan w:val="3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70" w:type="dxa"/>
            <w:gridSpan w:val="2"/>
            <w:vMerge w:val="continue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1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78" w:type="dxa"/>
            <w:gridSpan w:val="3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70" w:type="dxa"/>
            <w:gridSpan w:val="2"/>
            <w:vMerge w:val="continue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1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78" w:type="dxa"/>
            <w:gridSpan w:val="3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70" w:type="dxa"/>
            <w:gridSpan w:val="2"/>
            <w:vMerge w:val="continue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  <w:jc w:val="center"/>
        </w:trPr>
        <w:tc>
          <w:tcPr>
            <w:tcW w:w="9426" w:type="dxa"/>
            <w:gridSpan w:val="17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eastAsia" w:ascii="宋体" w:hAnsi="宋体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32"/>
                <w:szCs w:val="32"/>
                <w:lang w:val="en-US" w:eastAsia="zh-CN"/>
              </w:rPr>
              <w:t>学习培训记录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1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时间</w:t>
            </w:r>
          </w:p>
        </w:tc>
        <w:tc>
          <w:tcPr>
            <w:tcW w:w="1417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工作单位</w:t>
            </w:r>
          </w:p>
        </w:tc>
        <w:tc>
          <w:tcPr>
            <w:tcW w:w="2132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培训项目</w:t>
            </w:r>
          </w:p>
        </w:tc>
        <w:tc>
          <w:tcPr>
            <w:tcW w:w="1388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获得证书</w:t>
            </w:r>
          </w:p>
        </w:tc>
        <w:tc>
          <w:tcPr>
            <w:tcW w:w="3078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证明人</w:t>
            </w:r>
            <w:r>
              <w:rPr>
                <w:rFonts w:hint="eastAsia" w:ascii="宋体" w:hAnsi="宋体"/>
                <w:szCs w:val="21"/>
              </w:rPr>
              <w:t>/电话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1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32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88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078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1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32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88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078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1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32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88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078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6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口语能力</w:t>
            </w:r>
          </w:p>
        </w:tc>
        <w:tc>
          <w:tcPr>
            <w:tcW w:w="7563" w:type="dxa"/>
            <w:gridSpan w:val="12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普通话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              □流利  □标准  □一般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外语语种（    ）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     □流利  □标准  □一般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6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电脑应用</w:t>
            </w:r>
          </w:p>
        </w:tc>
        <w:tc>
          <w:tcPr>
            <w:tcW w:w="7563" w:type="dxa"/>
            <w:gridSpan w:val="12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熟练程度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            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宋体" w:hAnsi="宋体"/>
                <w:sz w:val="24"/>
                <w:szCs w:val="24"/>
              </w:rPr>
              <w:t>非常熟练  □熟练  □一般  □不会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掌握的办公软件名称：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6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科研成果及工作获奖情况</w:t>
            </w:r>
          </w:p>
        </w:tc>
        <w:tc>
          <w:tcPr>
            <w:tcW w:w="7563" w:type="dxa"/>
            <w:gridSpan w:val="12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6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请简述你对应聘职位的认识和理解：</w:t>
            </w:r>
          </w:p>
        </w:tc>
        <w:tc>
          <w:tcPr>
            <w:tcW w:w="7563" w:type="dxa"/>
            <w:gridSpan w:val="12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6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近</w:t>
            </w:r>
            <w:r>
              <w:rPr>
                <w:rFonts w:hint="eastAsia" w:ascii="宋体" w:hAnsi="宋体"/>
                <w:sz w:val="24"/>
                <w:szCs w:val="24"/>
              </w:rPr>
              <w:t>/中/远期的职业发展目标：</w:t>
            </w:r>
          </w:p>
        </w:tc>
        <w:tc>
          <w:tcPr>
            <w:tcW w:w="7563" w:type="dxa"/>
            <w:gridSpan w:val="12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26" w:type="dxa"/>
            <w:gridSpan w:val="17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firstLine="482" w:firstLineChars="200"/>
              <w:textAlignment w:val="auto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本人郑重承诺：此表中所填内容完全属实。如有不实，甘愿被当即解雇且无任何补偿；如因本人原因造成公司经济损失，愿意以自有财产进行清偿或弥补。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b/>
                <w:sz w:val="24"/>
                <w:szCs w:val="24"/>
              </w:rPr>
              <w:t>（此条款作为劳动合同的有效条款）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firstLine="5762" w:firstLineChars="2401"/>
              <w:textAlignment w:val="auto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本人签字：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firstLine="7200" w:firstLineChars="3000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年  月  日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/>
    <w:p/>
    <w:sectPr>
      <w:pgSz w:w="11906" w:h="16838"/>
      <w:pgMar w:top="1871" w:right="1474" w:bottom="1757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47622086-DD98-49DA-9F44-7AB5F4B3C0EF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decorative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1CAA7F6E-7040-48A1-A9A9-EE536059449D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31AB2A01-6D16-47EB-9A56-9C39D45C256A}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dobe 仿宋 Std R">
    <w:altName w:val="仿宋"/>
    <w:panose1 w:val="02020400000000000000"/>
    <w:charset w:val="86"/>
    <w:family w:val="auto"/>
    <w:pitch w:val="default"/>
    <w:sig w:usb0="00000000" w:usb1="00000000" w:usb2="00000016" w:usb3="00000000" w:csb0="00060007" w:csb1="00000000"/>
    <w:embedRegular r:id="rId4" w:fontKey="{1E91B47C-ABD8-4249-830F-7A13A1D676A7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0"/>
  <w:bordersDoNotSurroundFooter w:val="0"/>
  <w:revisionView w:markup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RiOTdiNWRmZjdkNzE1OTlhMjMxOWI3MzAzNWM4ZDIifQ=="/>
  </w:docVars>
  <w:rsids>
    <w:rsidRoot w:val="29B92CED"/>
    <w:rsid w:val="045470D9"/>
    <w:rsid w:val="046E5030"/>
    <w:rsid w:val="07A42EC2"/>
    <w:rsid w:val="07BC4304"/>
    <w:rsid w:val="0F3D6EB8"/>
    <w:rsid w:val="151508C6"/>
    <w:rsid w:val="188B7B07"/>
    <w:rsid w:val="18E02528"/>
    <w:rsid w:val="1D904528"/>
    <w:rsid w:val="1F84003F"/>
    <w:rsid w:val="20036B1D"/>
    <w:rsid w:val="21BF6A73"/>
    <w:rsid w:val="23135A4E"/>
    <w:rsid w:val="29B92CED"/>
    <w:rsid w:val="2B671345"/>
    <w:rsid w:val="320C360F"/>
    <w:rsid w:val="353F01CE"/>
    <w:rsid w:val="35994082"/>
    <w:rsid w:val="36B424C7"/>
    <w:rsid w:val="37CD3A20"/>
    <w:rsid w:val="3840650A"/>
    <w:rsid w:val="3C813793"/>
    <w:rsid w:val="3E1C6106"/>
    <w:rsid w:val="3E736450"/>
    <w:rsid w:val="3EF71D3B"/>
    <w:rsid w:val="41CE4A86"/>
    <w:rsid w:val="443469F5"/>
    <w:rsid w:val="453E7A18"/>
    <w:rsid w:val="45EE1528"/>
    <w:rsid w:val="4799373F"/>
    <w:rsid w:val="493A13A8"/>
    <w:rsid w:val="4A8B1023"/>
    <w:rsid w:val="4BA44460"/>
    <w:rsid w:val="4F701229"/>
    <w:rsid w:val="501A2F43"/>
    <w:rsid w:val="567956E0"/>
    <w:rsid w:val="57AF0CCA"/>
    <w:rsid w:val="5EA9490A"/>
    <w:rsid w:val="601B4DC9"/>
    <w:rsid w:val="64524F4A"/>
    <w:rsid w:val="654A502D"/>
    <w:rsid w:val="674566A0"/>
    <w:rsid w:val="693C65B9"/>
    <w:rsid w:val="6AB97AD1"/>
    <w:rsid w:val="6B481A06"/>
    <w:rsid w:val="6D34343E"/>
    <w:rsid w:val="6D6A3304"/>
    <w:rsid w:val="6D7C5539"/>
    <w:rsid w:val="6F2D4E6D"/>
    <w:rsid w:val="71CD5C10"/>
    <w:rsid w:val="725E4ABA"/>
    <w:rsid w:val="73BE7F06"/>
    <w:rsid w:val="745F3497"/>
    <w:rsid w:val="7A805F15"/>
    <w:rsid w:val="7D0436FA"/>
    <w:rsid w:val="7DA53505"/>
    <w:rsid w:val="7FB0215B"/>
    <w:rsid w:val="7FEA5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/>
      <w:jc w:val="both"/>
    </w:pPr>
    <w:rPr>
      <w:rFonts w:ascii="Tahoma" w:hAnsi="Tahoma" w:eastAsiaTheme="minorEastAsia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1375</Words>
  <Characters>1416</Characters>
  <Lines>0</Lines>
  <Paragraphs>0</Paragraphs>
  <TotalTime>1</TotalTime>
  <ScaleCrop>false</ScaleCrop>
  <LinksUpToDate>false</LinksUpToDate>
  <CharactersWithSpaces>1506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2022-06-15T02:03:00Z</dcterms:created>
  <dc:creator>黄于洋</dc:creator>
  <cp:lastModifiedBy>赵莉</cp:lastModifiedBy>
  <cp:lastPrinted>2022-06-17T05:31:00Z</cp:lastPrinted>
  <dcterms:modified xsi:type="dcterms:W3CDTF">2022-06-17T05:38:46Z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E08B512D9F8C47679243DF4D04475292</vt:lpwstr>
  </property>
</Properties>
</file>